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91" w:rsidRDefault="00131691" w:rsidP="00942335">
      <w:pPr>
        <w:rPr>
          <w:rFonts w:ascii="Trebuchet MS" w:hAnsi="Trebuchet MS"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Area tematica : Contratti e procedure Amministrativo - contabili</w:t>
      </w:r>
    </w:p>
    <w:p w:rsidR="00474733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 xml:space="preserve">Profilo : </w:t>
      </w:r>
      <w:r w:rsidR="00474733">
        <w:rPr>
          <w:rFonts w:ascii="Trebuchet MS" w:hAnsi="Trebuchet MS"/>
          <w:sz w:val="20"/>
          <w:szCs w:val="20"/>
        </w:rPr>
        <w:t>____________________________________</w:t>
      </w:r>
    </w:p>
    <w:p w:rsidR="00942335" w:rsidRPr="00131691" w:rsidRDefault="00C44048" w:rsidP="0094233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Corso </w:t>
      </w:r>
      <w:r w:rsidR="00942335" w:rsidRPr="00131691">
        <w:rPr>
          <w:rFonts w:ascii="Trebuchet MS" w:hAnsi="Trebuchet MS"/>
          <w:sz w:val="20"/>
          <w:szCs w:val="20"/>
        </w:rPr>
        <w:t>: _________________________________</w:t>
      </w: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Esperto: ________________________________</w:t>
      </w: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4"/>
        <w:gridCol w:w="4833"/>
        <w:gridCol w:w="4836"/>
      </w:tblGrid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Istituto di Servizio</w:t>
            </w: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6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67" w:type="pct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 w:rsidP="00942335">
      <w:pPr>
        <w:rPr>
          <w:rFonts w:ascii="Trebuchet MS" w:hAnsi="Trebuchet MS"/>
          <w:b/>
          <w:sz w:val="20"/>
          <w:szCs w:val="20"/>
        </w:rPr>
      </w:pPr>
      <w:r w:rsidRPr="00131691">
        <w:rPr>
          <w:rFonts w:ascii="Trebuchet MS" w:hAnsi="Trebuchet MS"/>
          <w:b/>
          <w:sz w:val="20"/>
          <w:szCs w:val="20"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43"/>
        <w:gridCol w:w="3869"/>
        <w:gridCol w:w="2897"/>
        <w:gridCol w:w="2695"/>
        <w:gridCol w:w="2023"/>
      </w:tblGrid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L’autonomia amministrativo-contabile:</w:t>
            </w: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presuppone trasferimenti dal Ministero e ammette iniziative di autofinanziamento da parte della istituzioni scolastiche</w:t>
            </w:r>
            <w:r w:rsidR="00F16AD7" w:rsidRPr="00131691">
              <w:rPr>
                <w:rFonts w:ascii="Trebuchet MS" w:hAnsi="Trebuchet MS" w:cs="Arial"/>
                <w:sz w:val="20"/>
                <w:szCs w:val="20"/>
              </w:rPr>
              <w:t xml:space="preserve"> x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non ammette l’impiego delle strutture scolastiche per finalità extrascolastiche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esige iniziative di autofinanziamento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Arial"/>
                <w:sz w:val="20"/>
                <w:szCs w:val="20"/>
              </w:rPr>
              <w:t>presuppone trasferimenti dal Ministero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>La norma recante il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regolamento di contabilità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è: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F16AD7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DPR 08.03.1999, n.275</w:t>
            </w:r>
          </w:p>
          <w:p w:rsidR="00942335" w:rsidRPr="00131691" w:rsidRDefault="00942335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F16AD7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D.I. 01.02.2001, n. 44 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D. </w:t>
            </w:r>
            <w:proofErr w:type="spellStart"/>
            <w:r w:rsidRPr="00131691">
              <w:rPr>
                <w:rFonts w:ascii="Trebuchet MS" w:hAnsi="Trebuchet MS" w:cs="Verdana"/>
                <w:sz w:val="20"/>
                <w:szCs w:val="20"/>
              </w:rPr>
              <w:t>Lgs</w:t>
            </w:r>
            <w:proofErr w:type="spellEnd"/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 26.03.2001, n. 151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D.I. del 28 maggio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1975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Il D. LGS 165/2001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stabilisce che al dirigente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spetta: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243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finanziaria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verifica dei risultati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dell'attività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il controllo strategico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definizione dei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programmi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dell'esercizio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finanziario, secondo il regolamento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amministrativo contabile: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può avvenire anche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fuori bilancio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di competenza</w:t>
            </w:r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dipende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dall'impostazione data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singola scuola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di cassa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44, il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Consiglio </w:t>
            </w:r>
            <w:r w:rsidR="00E17177" w:rsidRPr="00131691">
              <w:rPr>
                <w:rFonts w:ascii="Trebuchet MS" w:hAnsi="Trebuchet MS" w:cs="Verdana"/>
                <w:sz w:val="20"/>
                <w:szCs w:val="20"/>
              </w:rPr>
              <w:t xml:space="preserve">di circolo/istituto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delibera il</w:t>
            </w:r>
            <w:r w:rsidR="00E1717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  <w:r w:rsidRPr="00131691">
              <w:rPr>
                <w:rFonts w:ascii="Trebuchet MS" w:hAnsi="Trebuchet MS" w:cs="Verdana"/>
                <w:sz w:val="20"/>
                <w:szCs w:val="20"/>
              </w:rPr>
              <w:t>Programma annuale: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31 ottobre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non ci sono limiti di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tempo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15 dicembre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il 31 dicembre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 , il Programma annuale viene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predisposto:</w:t>
            </w: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SGA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 Esecutiva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Consiglio di circolo/istituto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44, le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variazioni vengono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proposte: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tramite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 o dal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Dirigente tramite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Consiglio di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 tramite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 tramite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apposita relazione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 , se il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Consiglio di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 non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approva il Programma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entro 45 giorni dall'inizio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dell'esercizio: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viene nominato un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commissario ad </w:t>
            </w:r>
            <w:proofErr w:type="spellStart"/>
            <w:r w:rsidRPr="00131691">
              <w:rPr>
                <w:rFonts w:ascii="Trebuchet MS" w:hAnsi="Trebuchet MS" w:cs="Verdana"/>
                <w:sz w:val="20"/>
                <w:szCs w:val="20"/>
              </w:rPr>
              <w:t>acta</w:t>
            </w:r>
            <w:proofErr w:type="spellEnd"/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l'attività viene gestita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dai Revisori dei Conti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l'attività viene gestita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 un Dirigente del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Ministero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l'attività viene gestita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dell'ufficio scolastico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regionale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 , la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responsabilità degli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acquisti e delle spese è: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F16AD7" w:rsidP="00F1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 Direttore SGA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 Consiglio di</w:t>
            </w:r>
          </w:p>
          <w:p w:rsidR="00942335" w:rsidRPr="00131691" w:rsidRDefault="00942335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istituto/circolo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F16AD7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 xml:space="preserve">del Dirigente 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F16AD7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dei Revisori dei Conti</w:t>
            </w:r>
          </w:p>
        </w:tc>
      </w:tr>
      <w:tr w:rsidR="00942335" w:rsidRPr="00131691" w:rsidTr="00E17177">
        <w:trPr>
          <w:cantSplit/>
          <w:trHeight w:val="1533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44, per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la gestione degli acquisti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e delle spese: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necessario seguire la procedura prevista dal D.I. 01.02.2001, n.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44, dalle norme generali della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contabilità di Stato e dalle norme dell'UE in materia di appalti e/o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forniture di beni e servizi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possibile stabilire di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volta in volta delle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norme in funzione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delle necessità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amministrativo - contabili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è necessario effettuare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una gara secondo le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norme generali di</w:t>
            </w:r>
          </w:p>
          <w:p w:rsidR="00942335" w:rsidRPr="00131691" w:rsidRDefault="00942335" w:rsidP="00E17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contabilità dello Stato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non vi sono particolari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regole da seguire</w:t>
            </w:r>
          </w:p>
        </w:tc>
      </w:tr>
      <w:tr w:rsidR="00942335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Secondo il D.I. 1°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 il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Conto consuntivo è</w:t>
            </w: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predisposto:</w:t>
            </w:r>
          </w:p>
        </w:tc>
        <w:tc>
          <w:tcPr>
            <w:tcW w:w="1341" w:type="pct"/>
            <w:noWrap/>
            <w:vAlign w:val="center"/>
          </w:tcPr>
          <w:p w:rsidR="00E17177" w:rsidRPr="00131691" w:rsidRDefault="00E17177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42335" w:rsidRPr="00131691" w:rsidRDefault="00942335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Direttore SGA</w:t>
            </w:r>
            <w:r w:rsidR="00243838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dai Revisori dei Conti</w:t>
            </w:r>
          </w:p>
        </w:tc>
        <w:tc>
          <w:tcPr>
            <w:tcW w:w="934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dalla Giunta</w:t>
            </w:r>
          </w:p>
        </w:tc>
        <w:tc>
          <w:tcPr>
            <w:tcW w:w="701" w:type="pct"/>
            <w:noWrap/>
            <w:vAlign w:val="center"/>
          </w:tcPr>
          <w:p w:rsidR="00942335" w:rsidRPr="00131691" w:rsidRDefault="00942335" w:rsidP="00E80281">
            <w:pPr>
              <w:rPr>
                <w:rFonts w:ascii="Trebuchet MS" w:hAnsi="Trebuchet MS" w:cs="Arial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dal Dirigente</w:t>
            </w:r>
          </w:p>
        </w:tc>
      </w:tr>
      <w:tr w:rsidR="009E06B6" w:rsidRPr="00131691" w:rsidTr="00E8028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lastRenderedPageBreak/>
              <w:t>Secondo il D.I. 1°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febbraio 2001 n. 44 , la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ricognizione dei beni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inventariati deve essere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fatta:</w:t>
            </w:r>
          </w:p>
        </w:tc>
        <w:tc>
          <w:tcPr>
            <w:tcW w:w="1341" w:type="pct"/>
            <w:noWrap/>
            <w:vAlign w:val="center"/>
          </w:tcPr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3 anni</w:t>
            </w:r>
          </w:p>
          <w:p w:rsidR="009E06B6" w:rsidRPr="00131691" w:rsidRDefault="009E06B6" w:rsidP="00E80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ad ogni cambio di</w:t>
            </w:r>
          </w:p>
          <w:p w:rsidR="009E06B6" w:rsidRPr="00131691" w:rsidRDefault="009E06B6" w:rsidP="009E0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Dirigente</w:t>
            </w:r>
          </w:p>
          <w:p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5 anni</w:t>
            </w:r>
            <w:r w:rsidR="00F16AD7" w:rsidRPr="00131691">
              <w:rPr>
                <w:rFonts w:ascii="Trebuchet MS" w:hAnsi="Trebuchet MS" w:cs="Verdan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:rsidR="009E06B6" w:rsidRPr="00131691" w:rsidRDefault="009E06B6" w:rsidP="00E80281">
            <w:pPr>
              <w:rPr>
                <w:rFonts w:ascii="Trebuchet MS" w:hAnsi="Trebuchet MS" w:cs="Verdana"/>
                <w:sz w:val="20"/>
                <w:szCs w:val="20"/>
              </w:rPr>
            </w:pPr>
            <w:r w:rsidRPr="00131691">
              <w:rPr>
                <w:rFonts w:ascii="Trebuchet MS" w:hAnsi="Trebuchet MS" w:cs="Verdana"/>
                <w:sz w:val="20"/>
                <w:szCs w:val="20"/>
              </w:rPr>
              <w:t>ogni anno</w:t>
            </w:r>
          </w:p>
        </w:tc>
      </w:tr>
    </w:tbl>
    <w:p w:rsidR="00942335" w:rsidRPr="00131691" w:rsidRDefault="00942335" w:rsidP="00942335">
      <w:pPr>
        <w:rPr>
          <w:rFonts w:ascii="Trebuchet MS" w:hAnsi="Trebuchet MS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131691" w:rsidRDefault="00131691" w:rsidP="00942335">
      <w:pPr>
        <w:rPr>
          <w:rFonts w:ascii="Trebuchet MS" w:hAnsi="Trebuchet MS"/>
          <w:b/>
          <w:sz w:val="20"/>
          <w:szCs w:val="20"/>
        </w:rPr>
      </w:pPr>
    </w:p>
    <w:p w:rsidR="00F16AD7" w:rsidRPr="00131691" w:rsidRDefault="00F16AD7" w:rsidP="00942335">
      <w:pPr>
        <w:rPr>
          <w:rFonts w:ascii="Trebuchet MS" w:hAnsi="Trebuchet MS"/>
          <w:b/>
          <w:sz w:val="20"/>
          <w:szCs w:val="20"/>
        </w:rPr>
      </w:pPr>
      <w:r w:rsidRPr="00131691">
        <w:rPr>
          <w:rFonts w:ascii="Trebuchet MS" w:hAnsi="Trebuchet MS"/>
          <w:b/>
          <w:sz w:val="20"/>
          <w:szCs w:val="20"/>
        </w:rPr>
        <w:t>PROVA PRATICA</w:t>
      </w:r>
    </w:p>
    <w:p w:rsidR="00942335" w:rsidRPr="00131691" w:rsidRDefault="00942335" w:rsidP="00942335">
      <w:pPr>
        <w:pStyle w:val="Titolo1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 xml:space="preserve">TIPOLOGIE </w:t>
      </w:r>
      <w:proofErr w:type="spellStart"/>
      <w:r w:rsidRPr="00131691">
        <w:rPr>
          <w:rFonts w:ascii="Trebuchet MS" w:hAnsi="Trebuchet MS"/>
          <w:sz w:val="20"/>
          <w:szCs w:val="20"/>
        </w:rPr>
        <w:t>DI</w:t>
      </w:r>
      <w:proofErr w:type="spellEnd"/>
      <w:r w:rsidRPr="00131691">
        <w:rPr>
          <w:rFonts w:ascii="Trebuchet MS" w:hAnsi="Trebuchet MS"/>
          <w:sz w:val="20"/>
          <w:szCs w:val="20"/>
        </w:rPr>
        <w:t xml:space="preserve"> CONTRATTO e/o CONVENZIONI E RELATIVO PROFILO PREVIDENZIALE E FISCALE</w:t>
      </w:r>
    </w:p>
    <w:p w:rsidR="00942335" w:rsidRPr="00131691" w:rsidRDefault="00942335" w:rsidP="00942335">
      <w:pPr>
        <w:pStyle w:val="Titolo2"/>
        <w:rPr>
          <w:rFonts w:ascii="Trebuchet MS" w:hAnsi="Trebuchet MS"/>
          <w:b w:val="0"/>
          <w:sz w:val="20"/>
          <w:szCs w:val="20"/>
        </w:rPr>
      </w:pPr>
      <w:r w:rsidRPr="00131691">
        <w:rPr>
          <w:rFonts w:ascii="Trebuchet MS" w:hAnsi="Trebuchet MS"/>
          <w:b w:val="0"/>
          <w:sz w:val="20"/>
          <w:szCs w:val="20"/>
        </w:rPr>
        <w:t>Per la realizzazione del progetto “Orientamento” inserito nel POF di Istituto è richiesta la presenza di uno psicologo per quattr</w:t>
      </w:r>
      <w:r w:rsidR="00131691">
        <w:rPr>
          <w:rFonts w:ascii="Trebuchet MS" w:hAnsi="Trebuchet MS"/>
          <w:b w:val="0"/>
          <w:sz w:val="20"/>
          <w:szCs w:val="20"/>
        </w:rPr>
        <w:t xml:space="preserve">o ore settimanali dal 30 NOVEMBRE al 15 MAGGIO </w:t>
      </w:r>
      <w:r w:rsidRPr="00131691">
        <w:rPr>
          <w:rFonts w:ascii="Trebuchet MS" w:hAnsi="Trebuchet MS"/>
          <w:b w:val="0"/>
          <w:sz w:val="20"/>
          <w:szCs w:val="20"/>
        </w:rPr>
        <w:t xml:space="preserve"> dello stesso anno scolastico.</w:t>
      </w:r>
    </w:p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Si stipula un contra</w:t>
      </w:r>
      <w:r w:rsidR="00131691">
        <w:rPr>
          <w:rFonts w:ascii="Trebuchet MS" w:hAnsi="Trebuchet MS"/>
          <w:sz w:val="20"/>
          <w:szCs w:val="20"/>
        </w:rPr>
        <w:t xml:space="preserve">tto con il Dott. Fabrizio CASCELLA </w:t>
      </w:r>
      <w:r w:rsidRPr="00131691">
        <w:rPr>
          <w:rFonts w:ascii="Trebuchet MS" w:hAnsi="Trebuchet MS"/>
          <w:sz w:val="20"/>
          <w:szCs w:val="20"/>
        </w:rPr>
        <w:t>, titolare di Partita IVA iscritto all’albo professionale</w:t>
      </w:r>
    </w:p>
    <w:p w:rsidR="009E06B6" w:rsidRPr="00131691" w:rsidRDefault="009E06B6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 w:rsidP="00942335">
      <w:pPr>
        <w:pStyle w:val="Titolo2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942335" w:rsidRPr="00131691" w:rsidTr="00E80281">
        <w:tc>
          <w:tcPr>
            <w:tcW w:w="5000" w:type="pct"/>
            <w:shd w:val="clear" w:color="auto" w:fill="auto"/>
            <w:vAlign w:val="center"/>
          </w:tcPr>
          <w:p w:rsidR="00942335" w:rsidRPr="00131691" w:rsidRDefault="00942335" w:rsidP="00E80281">
            <w:pPr>
              <w:pStyle w:val="Tabelladomanda"/>
              <w:rPr>
                <w:rFonts w:ascii="Trebuchet MS" w:hAnsi="Trebuchet MS"/>
                <w:b/>
                <w:szCs w:val="20"/>
              </w:rPr>
            </w:pPr>
            <w:r w:rsidRPr="00131691">
              <w:rPr>
                <w:rFonts w:ascii="Trebuchet MS" w:hAnsi="Trebuchet MS"/>
                <w:b/>
                <w:szCs w:val="20"/>
              </w:rPr>
              <w:t>Indicare la tipologia di contratto da stipulare e il relativo profilo previdenziale e fiscale</w:t>
            </w:r>
          </w:p>
          <w:p w:rsidR="00942335" w:rsidRPr="00131691" w:rsidRDefault="00942335" w:rsidP="00E80281">
            <w:pPr>
              <w:pStyle w:val="Tabelladomanda"/>
              <w:rPr>
                <w:rFonts w:ascii="Trebuchet MS" w:hAnsi="Trebuchet MS"/>
                <w:b/>
                <w:szCs w:val="20"/>
              </w:rPr>
            </w:pPr>
          </w:p>
        </w:tc>
      </w:tr>
    </w:tbl>
    <w:p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:rsidR="00131691" w:rsidRDefault="00131691" w:rsidP="00F16AD7">
      <w:pPr>
        <w:pStyle w:val="Titolo2"/>
        <w:rPr>
          <w:rFonts w:ascii="Trebuchet MS" w:hAnsi="Trebuchet MS"/>
          <w:sz w:val="20"/>
          <w:szCs w:val="20"/>
        </w:rPr>
      </w:pPr>
    </w:p>
    <w:p w:rsidR="00942335" w:rsidRPr="00131691" w:rsidRDefault="00942335" w:rsidP="00F16AD7">
      <w:pPr>
        <w:pStyle w:val="Titolo2"/>
        <w:rPr>
          <w:rFonts w:ascii="Trebuchet MS" w:hAnsi="Trebuchet MS"/>
          <w:sz w:val="20"/>
          <w:szCs w:val="20"/>
        </w:rPr>
      </w:pPr>
      <w:r w:rsidRPr="00131691">
        <w:rPr>
          <w:rFonts w:ascii="Trebuchet MS" w:hAnsi="Trebuchet MS"/>
          <w:sz w:val="20"/>
          <w:szCs w:val="20"/>
        </w:rPr>
        <w:t>SVOLGIMENTO: segnare con la x la risposta esatta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6126"/>
      </w:tblGrid>
      <w:tr w:rsidR="00942335" w:rsidRPr="00131691" w:rsidTr="00E80281">
        <w:tc>
          <w:tcPr>
            <w:tcW w:w="251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CONTRAENTE</w:t>
            </w:r>
          </w:p>
        </w:tc>
        <w:tc>
          <w:tcPr>
            <w:tcW w:w="6126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DESCRIZIONE CONTRATTO</w:t>
            </w:r>
          </w:p>
        </w:tc>
      </w:tr>
      <w:tr w:rsidR="00942335" w:rsidRPr="00131691" w:rsidTr="00E80281">
        <w:tc>
          <w:tcPr>
            <w:tcW w:w="2518" w:type="dxa"/>
          </w:tcPr>
          <w:p w:rsidR="00942335" w:rsidRPr="00131691" w:rsidRDefault="00942335" w:rsidP="0013169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 xml:space="preserve">Dott. </w:t>
            </w:r>
            <w:r w:rsidR="00131691">
              <w:rPr>
                <w:rFonts w:ascii="Trebuchet MS" w:hAnsi="Trebuchet MS"/>
                <w:sz w:val="20"/>
                <w:szCs w:val="20"/>
              </w:rPr>
              <w:t>Fabrizio CASCELLA</w:t>
            </w:r>
          </w:p>
        </w:tc>
        <w:tc>
          <w:tcPr>
            <w:tcW w:w="6126" w:type="dxa"/>
          </w:tcPr>
          <w:p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Prestazione di lavoro autonomo libero professionale</w:t>
            </w:r>
          </w:p>
          <w:p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Collaborazione coordinata e continuativa</w:t>
            </w:r>
          </w:p>
          <w:p w:rsidR="00942335" w:rsidRPr="00131691" w:rsidRDefault="00942335" w:rsidP="00E80281">
            <w:pPr>
              <w:numPr>
                <w:ilvl w:val="0"/>
                <w:numId w:val="1"/>
              </w:numPr>
              <w:spacing w:after="120" w:line="240" w:lineRule="auto"/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Prestazione di lavoro autonomo occasionale</w:t>
            </w:r>
          </w:p>
        </w:tc>
      </w:tr>
    </w:tbl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843"/>
        <w:gridCol w:w="1873"/>
      </w:tblGrid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Profilo </w:t>
            </w:r>
            <w:proofErr w:type="spellStart"/>
            <w:r w:rsidRPr="00131691">
              <w:rPr>
                <w:rFonts w:ascii="Trebuchet MS" w:hAnsi="Trebuchet MS"/>
                <w:b/>
                <w:sz w:val="20"/>
                <w:szCs w:val="20"/>
              </w:rPr>
              <w:t>prev.le</w:t>
            </w:r>
            <w:proofErr w:type="spellEnd"/>
            <w:r w:rsidRPr="00131691">
              <w:rPr>
                <w:rFonts w:ascii="Trebuchet MS" w:hAnsi="Trebuchet MS"/>
                <w:b/>
                <w:sz w:val="20"/>
                <w:szCs w:val="20"/>
              </w:rPr>
              <w:t xml:space="preserve"> e fiscale 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>SI</w:t>
            </w:r>
          </w:p>
        </w:tc>
        <w:tc>
          <w:tcPr>
            <w:tcW w:w="1873" w:type="dxa"/>
          </w:tcPr>
          <w:p w:rsidR="00942335" w:rsidRPr="00131691" w:rsidRDefault="00942335" w:rsidP="00E8028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31691">
              <w:rPr>
                <w:rFonts w:ascii="Trebuchet MS" w:hAnsi="Trebuchet MS"/>
                <w:b/>
                <w:sz w:val="20"/>
                <w:szCs w:val="20"/>
              </w:rPr>
              <w:t>NO</w:t>
            </w: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Integrativo cassa 2% o 4%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Aliquota contributiva INPS</w:t>
            </w:r>
            <w:r w:rsidR="00F16AD7" w:rsidRPr="00131691">
              <w:rPr>
                <w:rFonts w:ascii="Trebuchet MS" w:hAnsi="Trebuchet MS"/>
                <w:sz w:val="20"/>
                <w:szCs w:val="20"/>
              </w:rPr>
              <w:t xml:space="preserve"> gestione separata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F16AD7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IVA 2</w:t>
            </w:r>
            <w:r w:rsidR="00F16AD7" w:rsidRPr="00131691">
              <w:rPr>
                <w:rFonts w:ascii="Trebuchet MS" w:hAnsi="Trebuchet MS"/>
                <w:sz w:val="20"/>
                <w:szCs w:val="20"/>
              </w:rPr>
              <w:t>2</w:t>
            </w:r>
            <w:r w:rsidRPr="00131691">
              <w:rPr>
                <w:rFonts w:ascii="Trebuchet MS" w:hAnsi="Trebuchet MS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Ritenuta d’acconto 20%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IRAP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42335" w:rsidRPr="00131691" w:rsidTr="00E80281">
        <w:tc>
          <w:tcPr>
            <w:tcW w:w="4928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  <w:r w:rsidRPr="00131691">
              <w:rPr>
                <w:rFonts w:ascii="Trebuchet MS" w:hAnsi="Trebuchet MS"/>
                <w:sz w:val="20"/>
                <w:szCs w:val="20"/>
              </w:rPr>
              <w:t>INPDAP</w:t>
            </w:r>
          </w:p>
        </w:tc>
        <w:tc>
          <w:tcPr>
            <w:tcW w:w="184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3" w:type="dxa"/>
          </w:tcPr>
          <w:p w:rsidR="00942335" w:rsidRPr="00131691" w:rsidRDefault="00942335" w:rsidP="00E8028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942335" w:rsidRPr="00131691" w:rsidRDefault="00942335" w:rsidP="00942335">
      <w:pPr>
        <w:rPr>
          <w:rFonts w:ascii="Trebuchet MS" w:hAnsi="Trebuchet MS"/>
          <w:sz w:val="20"/>
          <w:szCs w:val="20"/>
        </w:rPr>
      </w:pPr>
    </w:p>
    <w:p w:rsidR="00942335" w:rsidRPr="00131691" w:rsidRDefault="00942335">
      <w:pPr>
        <w:rPr>
          <w:rFonts w:ascii="Trebuchet MS" w:hAnsi="Trebuchet MS"/>
          <w:sz w:val="20"/>
          <w:szCs w:val="20"/>
        </w:rPr>
      </w:pPr>
    </w:p>
    <w:p w:rsidR="003D257C" w:rsidRPr="00131691" w:rsidRDefault="003D257C">
      <w:pPr>
        <w:rPr>
          <w:rFonts w:ascii="Trebuchet MS" w:hAnsi="Trebuchet MS"/>
        </w:rPr>
      </w:pPr>
    </w:p>
    <w:sectPr w:rsidR="003D257C" w:rsidRPr="00131691" w:rsidSect="00131691">
      <w:headerReference w:type="first" r:id="rId7"/>
      <w:pgSz w:w="16838" w:h="11906" w:orient="landscape"/>
      <w:pgMar w:top="851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FA" w:rsidRDefault="001754FA" w:rsidP="00131691">
      <w:pPr>
        <w:spacing w:after="0" w:line="240" w:lineRule="auto"/>
      </w:pPr>
      <w:r>
        <w:separator/>
      </w:r>
    </w:p>
  </w:endnote>
  <w:endnote w:type="continuationSeparator" w:id="0">
    <w:p w:rsidR="001754FA" w:rsidRDefault="001754FA" w:rsidP="001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stSlab712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FA" w:rsidRDefault="001754FA" w:rsidP="00131691">
      <w:pPr>
        <w:spacing w:after="0" w:line="240" w:lineRule="auto"/>
      </w:pPr>
      <w:r>
        <w:separator/>
      </w:r>
    </w:p>
  </w:footnote>
  <w:footnote w:type="continuationSeparator" w:id="0">
    <w:p w:rsidR="001754FA" w:rsidRDefault="001754FA" w:rsidP="0013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91" w:rsidRDefault="00131691" w:rsidP="00131691">
    <w:pPr>
      <w:pStyle w:val="Intestazione"/>
    </w:pPr>
    <w:r>
      <w:rPr>
        <w:noProof/>
      </w:rPr>
      <w:drawing>
        <wp:inline distT="0" distB="0" distL="0" distR="0">
          <wp:extent cx="1177567" cy="1170559"/>
          <wp:effectExtent l="19050" t="0" r="3533" b="0"/>
          <wp:docPr id="2" name="Immagine 1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323" cy="117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>
          <wp:extent cx="4661297" cy="1285875"/>
          <wp:effectExtent l="19050" t="0" r="5953" b="0"/>
          <wp:docPr id="1" name="Immagine 0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9017" cy="128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009F"/>
    <w:multiLevelType w:val="hybridMultilevel"/>
    <w:tmpl w:val="0720AF2E"/>
    <w:lvl w:ilvl="0" w:tplc="BB4CFF0E">
      <w:start w:val="1"/>
      <w:numFmt w:val="bullet"/>
      <w:lvlText w:val=""/>
      <w:lvlJc w:val="left"/>
      <w:pPr>
        <w:ind w:left="720" w:hanging="360"/>
      </w:pPr>
      <w:rPr>
        <w:rFonts w:ascii="MT Extra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2EDD"/>
    <w:rsid w:val="00131691"/>
    <w:rsid w:val="00162776"/>
    <w:rsid w:val="001754FA"/>
    <w:rsid w:val="001843A8"/>
    <w:rsid w:val="001D6B20"/>
    <w:rsid w:val="00243838"/>
    <w:rsid w:val="003D257C"/>
    <w:rsid w:val="00474733"/>
    <w:rsid w:val="00593EFA"/>
    <w:rsid w:val="00831332"/>
    <w:rsid w:val="0085192D"/>
    <w:rsid w:val="00942335"/>
    <w:rsid w:val="009E06B6"/>
    <w:rsid w:val="00BC2EDD"/>
    <w:rsid w:val="00C44048"/>
    <w:rsid w:val="00CB35D9"/>
    <w:rsid w:val="00CD2251"/>
    <w:rsid w:val="00D108D3"/>
    <w:rsid w:val="00D830D2"/>
    <w:rsid w:val="00E17177"/>
    <w:rsid w:val="00F1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B20"/>
  </w:style>
  <w:style w:type="paragraph" w:styleId="Titolo1">
    <w:name w:val="heading 1"/>
    <w:basedOn w:val="Normale"/>
    <w:next w:val="Normale"/>
    <w:link w:val="Titolo1Carattere"/>
    <w:autoRedefine/>
    <w:qFormat/>
    <w:rsid w:val="003D257C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3D257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257C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D257C"/>
    <w:rPr>
      <w:rFonts w:ascii="Times New Roman" w:eastAsia="Times New Roman" w:hAnsi="Times New Roman" w:cs="Times New Roman"/>
      <w:b/>
      <w:bCs/>
      <w:iCs/>
    </w:rPr>
  </w:style>
  <w:style w:type="paragraph" w:customStyle="1" w:styleId="Tabelladomanda">
    <w:name w:val="Tabella domanda"/>
    <w:basedOn w:val="Normale"/>
    <w:autoRedefine/>
    <w:rsid w:val="003D257C"/>
    <w:pPr>
      <w:spacing w:before="60" w:after="60" w:line="240" w:lineRule="auto"/>
    </w:pPr>
    <w:rPr>
      <w:rFonts w:ascii="HumstSlab712 BT" w:eastAsia="Times New Roman" w:hAnsi="HumstSlab712 BT" w:cs="Times New Roman"/>
      <w:sz w:val="20"/>
      <w:szCs w:val="24"/>
    </w:rPr>
  </w:style>
  <w:style w:type="table" w:styleId="Grigliatabella">
    <w:name w:val="Table Grid"/>
    <w:basedOn w:val="Tabellanormale"/>
    <w:uiPriority w:val="59"/>
    <w:rsid w:val="00942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3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1691"/>
  </w:style>
  <w:style w:type="paragraph" w:styleId="Pidipagina">
    <w:name w:val="footer"/>
    <w:basedOn w:val="Normale"/>
    <w:link w:val="PidipaginaCarattere"/>
    <w:uiPriority w:val="99"/>
    <w:semiHidden/>
    <w:unhideWhenUsed/>
    <w:rsid w:val="00131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1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3</cp:revision>
  <dcterms:created xsi:type="dcterms:W3CDTF">2018-05-19T10:13:00Z</dcterms:created>
  <dcterms:modified xsi:type="dcterms:W3CDTF">2018-05-19T10:15:00Z</dcterms:modified>
</cp:coreProperties>
</file>